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38" w:rsidRPr="00B12D38" w:rsidRDefault="00B12D38" w:rsidP="00B12D38">
      <w:pPr>
        <w:jc w:val="center"/>
      </w:pPr>
      <w:proofErr w:type="gramStart"/>
      <w:r w:rsidRPr="00B12D38">
        <w:rPr>
          <w:b/>
          <w:bCs/>
          <w:i/>
          <w:iCs/>
        </w:rPr>
        <w:t>Bed</w:t>
      </w:r>
      <w:proofErr w:type="gramEnd"/>
      <w:r w:rsidRPr="00B12D38">
        <w:rPr>
          <w:b/>
          <w:bCs/>
          <w:i/>
          <w:iCs/>
        </w:rPr>
        <w:t xml:space="preserve"> med Sabeel</w:t>
      </w:r>
      <w:r>
        <w:rPr>
          <w:b/>
          <w:bCs/>
          <w:i/>
          <w:iCs/>
        </w:rPr>
        <w:t xml:space="preserve"> – 12 december </w:t>
      </w:r>
      <w:r w:rsidRPr="00B12D38">
        <w:rPr>
          <w:b/>
          <w:bCs/>
          <w:i/>
          <w:iCs/>
        </w:rPr>
        <w:t>2024</w:t>
      </w:r>
    </w:p>
    <w:p w:rsidR="00B12D38" w:rsidRPr="00B12D38" w:rsidRDefault="00B12D38" w:rsidP="00B12D38">
      <w:pPr>
        <w:ind w:right="-284"/>
      </w:pPr>
      <w:bookmarkStart w:id="0" w:name="_GoBack"/>
      <w:r w:rsidRPr="00B12D38">
        <w:t xml:space="preserve">Israel fortsätter att döda och svälta </w:t>
      </w:r>
      <w:r>
        <w:t xml:space="preserve">ut </w:t>
      </w:r>
      <w:r w:rsidRPr="00B12D38">
        <w:t>palestinska civila i Gaza. Bland offren i Israels attacker förra veckan</w:t>
      </w:r>
      <w:r>
        <w:t xml:space="preserve"> i norra Gaza</w:t>
      </w:r>
      <w:r w:rsidRPr="00B12D38">
        <w:t xml:space="preserve"> fanns kocken Mahmoud </w:t>
      </w:r>
      <w:proofErr w:type="spellStart"/>
      <w:r w:rsidRPr="00B12D38">
        <w:t>Almadhoun</w:t>
      </w:r>
      <w:proofErr w:type="spellEnd"/>
      <w:r w:rsidRPr="00B12D38">
        <w:t xml:space="preserve">, en älskad palestinsk kock och grundaren av Gazas soppkök. </w:t>
      </w:r>
      <w:r>
        <w:t xml:space="preserve">Mahmoud </w:t>
      </w:r>
      <w:r w:rsidRPr="00B12D38">
        <w:t>var känd för att ge mat åt hungriga. När svälten visade sig, skapade han nya rätter åt mer än 3</w:t>
      </w:r>
      <w:r>
        <w:t xml:space="preserve"> </w:t>
      </w:r>
      <w:r w:rsidRPr="00B12D38">
        <w:t xml:space="preserve">000 människor dagligen, bland dem patienter nära sjukhuset Kamal </w:t>
      </w:r>
      <w:proofErr w:type="spellStart"/>
      <w:r w:rsidRPr="00B12D38">
        <w:t>Adwan</w:t>
      </w:r>
      <w:proofErr w:type="spellEnd"/>
      <w:r w:rsidRPr="00B12D38">
        <w:t xml:space="preserve">. </w:t>
      </w:r>
      <w:r>
        <w:t>Innan han blev s</w:t>
      </w:r>
      <w:r w:rsidRPr="00B12D38">
        <w:t>kjuten av en israelisk prickskytt</w:t>
      </w:r>
      <w:r>
        <w:t xml:space="preserve"> lär han ha </w:t>
      </w:r>
      <w:r w:rsidRPr="00B12D38">
        <w:t>sagt</w:t>
      </w:r>
      <w:r>
        <w:t>:</w:t>
      </w:r>
      <w:r w:rsidRPr="00B12D38">
        <w:t xml:space="preserve"> ”Vi kommer att fortsätta betjäna vårt samhälle, och efteråt minnas, att när alla andra svik</w:t>
      </w:r>
      <w:r>
        <w:t>er</w:t>
      </w:r>
      <w:r w:rsidRPr="00B12D38">
        <w:t xml:space="preserve"> palestinierna, har vårt land inte gjort det.”</w:t>
      </w:r>
    </w:p>
    <w:p w:rsidR="00B12D38" w:rsidRPr="00B12D38" w:rsidRDefault="00B12D38" w:rsidP="00B12D38">
      <w:r w:rsidRPr="00B12D38">
        <w:rPr>
          <w:b/>
          <w:bCs/>
        </w:rPr>
        <w:t>O Herre, vi bevittnar död överallt</w:t>
      </w:r>
      <w:r>
        <w:rPr>
          <w:b/>
          <w:bCs/>
        </w:rPr>
        <w:t>, l</w:t>
      </w:r>
      <w:r w:rsidRPr="00B12D38">
        <w:rPr>
          <w:b/>
          <w:bCs/>
        </w:rPr>
        <w:t>ikt psalmisten</w:t>
      </w:r>
      <w:r>
        <w:rPr>
          <w:b/>
          <w:bCs/>
        </w:rPr>
        <w:t xml:space="preserve"> i Ps 6:4</w:t>
      </w:r>
      <w:r w:rsidRPr="00B12D38">
        <w:rPr>
          <w:b/>
          <w:bCs/>
        </w:rPr>
        <w:t xml:space="preserve">: "Min själ är fylld av </w:t>
      </w:r>
      <w:r>
        <w:rPr>
          <w:b/>
          <w:bCs/>
        </w:rPr>
        <w:t>skräck – o Herre, hur länge?”</w:t>
      </w:r>
      <w:r w:rsidRPr="00B12D38">
        <w:rPr>
          <w:b/>
          <w:bCs/>
        </w:rPr>
        <w:t xml:space="preserve"> Gudomlige Skapare, som förmerade bröd och fiskar (Mark 6:41), vi ber att du ska höra ropen från människorna i Gaza och bistå dem under massvält och folkmord. Vi ber för själarna hos alla dem som dödas i Gaza. Bland dem som vi förlorat, minnas vi kocken Mahmoud </w:t>
      </w:r>
      <w:proofErr w:type="spellStart"/>
      <w:r w:rsidRPr="00B12D38">
        <w:rPr>
          <w:b/>
          <w:bCs/>
        </w:rPr>
        <w:t>Almadhoun</w:t>
      </w:r>
      <w:proofErr w:type="spellEnd"/>
      <w:r w:rsidRPr="00B12D38">
        <w:rPr>
          <w:b/>
          <w:bCs/>
        </w:rPr>
        <w:t>, som betjänade sitt folk genom att mätta de hungriga och ge näring åt hoppet. Helige Ande, styrk dem som finns kvar, trösta dem som sörjer, ge dem landet tillbaka och skapa fred åt människorna.</w:t>
      </w:r>
      <w:r>
        <w:rPr>
          <w:b/>
          <w:bCs/>
        </w:rPr>
        <w:t xml:space="preserve"> </w:t>
      </w:r>
      <w:r w:rsidRPr="00B12D38">
        <w:rPr>
          <w:b/>
          <w:bCs/>
        </w:rPr>
        <w:t>Herre, i</w:t>
      </w:r>
      <w:r>
        <w:rPr>
          <w:b/>
          <w:bCs/>
        </w:rPr>
        <w:t xml:space="preserve"> din nåd…</w:t>
      </w:r>
      <w:r w:rsidRPr="00B12D38">
        <w:rPr>
          <w:b/>
          <w:bCs/>
        </w:rPr>
        <w:t xml:space="preserve"> hör vår bön.</w:t>
      </w:r>
    </w:p>
    <w:p w:rsidR="00B12D38" w:rsidRPr="00B12D38" w:rsidRDefault="00B12D38" w:rsidP="00B12D38">
      <w:r w:rsidRPr="00B12D38">
        <w:t xml:space="preserve">Förra veckan släppte Amnesty International en rapport som bekräftar att Israels aktioner </w:t>
      </w:r>
      <w:r w:rsidR="0031123D">
        <w:t>”</w:t>
      </w:r>
      <w:r w:rsidRPr="00B12D38">
        <w:t>når upp till den lagliga tröskeln</w:t>
      </w:r>
      <w:r w:rsidR="0031123D">
        <w:t>”</w:t>
      </w:r>
      <w:r w:rsidRPr="00B12D38">
        <w:t xml:space="preserve"> för folkmord. Medan många forskare, aktivister och enskilda över hela världen, använt den termen för att beskriva Israels krig i Gaza, </w:t>
      </w:r>
      <w:r w:rsidR="0031123D">
        <w:t>blev</w:t>
      </w:r>
      <w:r w:rsidRPr="00B12D38">
        <w:t xml:space="preserve"> Amnesty International den första mänskorättsorganisation som anklagar Israel för att genomföra ett folkmord i Gaza.</w:t>
      </w:r>
    </w:p>
    <w:p w:rsidR="00B12D38" w:rsidRPr="00B12D38" w:rsidRDefault="00B12D38" w:rsidP="00B12D38">
      <w:r w:rsidRPr="00B12D38">
        <w:rPr>
          <w:b/>
          <w:bCs/>
        </w:rPr>
        <w:t>Herre, när vi bevittnar det ändlösa lidandet i Gaza, upprepar vi psalmistens ord: ”Herre, du hör vad de betryckta begär, d</w:t>
      </w:r>
      <w:r w:rsidR="0031123D">
        <w:rPr>
          <w:b/>
          <w:bCs/>
        </w:rPr>
        <w:t>u lyssnar och stärker deras mod</w:t>
      </w:r>
      <w:r w:rsidRPr="00B12D38">
        <w:rPr>
          <w:b/>
          <w:bCs/>
        </w:rPr>
        <w:t>” (Ps 10:17)</w:t>
      </w:r>
      <w:r w:rsidR="0031123D">
        <w:rPr>
          <w:b/>
          <w:bCs/>
        </w:rPr>
        <w:t>.</w:t>
      </w:r>
      <w:r w:rsidRPr="00B12D38">
        <w:rPr>
          <w:b/>
          <w:bCs/>
        </w:rPr>
        <w:t xml:space="preserve"> Du är de förtrycktas och svagas Gud. </w:t>
      </w:r>
      <w:r w:rsidR="0031123D">
        <w:rPr>
          <w:b/>
          <w:bCs/>
        </w:rPr>
        <w:br/>
      </w:r>
      <w:r w:rsidRPr="00B12D38">
        <w:rPr>
          <w:b/>
          <w:bCs/>
        </w:rPr>
        <w:t>Vi ber om ditt ingripande när vi möter orättvisan. Herre, låt dem som begår dessa brott hållas ansvariga. Vi ber om ett slut på dödandet, ett slut på lidandet och om ett återupprättande av värdighet och fred för alla människor.</w:t>
      </w:r>
      <w:r w:rsidR="0031123D">
        <w:rPr>
          <w:b/>
          <w:bCs/>
        </w:rPr>
        <w:t xml:space="preserve"> Herre, i din nåd…</w:t>
      </w:r>
      <w:r w:rsidRPr="00B12D38">
        <w:rPr>
          <w:b/>
          <w:bCs/>
        </w:rPr>
        <w:t xml:space="preserve"> hör vår bön.</w:t>
      </w:r>
    </w:p>
    <w:p w:rsidR="00B12D38" w:rsidRPr="00B12D38" w:rsidRDefault="00B12D38" w:rsidP="0031123D">
      <w:r w:rsidRPr="00B12D38">
        <w:t xml:space="preserve">Israel planerar att konfiskera mer än </w:t>
      </w:r>
      <w:r w:rsidR="0031123D" w:rsidRPr="00B12D38">
        <w:t>23 000</w:t>
      </w:r>
      <w:r w:rsidRPr="00B12D38">
        <w:t xml:space="preserve"> </w:t>
      </w:r>
      <w:proofErr w:type="spellStart"/>
      <w:r w:rsidRPr="00B12D38">
        <w:t>dunam</w:t>
      </w:r>
      <w:proofErr w:type="spellEnd"/>
      <w:r w:rsidRPr="00B12D38">
        <w:t xml:space="preserve"> (</w:t>
      </w:r>
      <w:r w:rsidR="0031123D">
        <w:t xml:space="preserve">cirka </w:t>
      </w:r>
      <w:r w:rsidRPr="00B12D38">
        <w:t>2</w:t>
      </w:r>
      <w:r w:rsidR="0031123D">
        <w:t xml:space="preserve"> </w:t>
      </w:r>
      <w:r w:rsidRPr="00B12D38">
        <w:t xml:space="preserve">000 hektar) på den ockuperade Västbanken </w:t>
      </w:r>
      <w:r w:rsidR="0031123D">
        <w:t>som</w:t>
      </w:r>
      <w:r w:rsidRPr="00B12D38">
        <w:t xml:space="preserve"> ”statlig mark” för att kunna expan</w:t>
      </w:r>
      <w:r w:rsidR="0031123D">
        <w:t>dera illegala bosättningar. Det</w:t>
      </w:r>
      <w:r w:rsidRPr="00B12D38">
        <w:t xml:space="preserve"> beskrivs som den största israeliska ”</w:t>
      </w:r>
      <w:r w:rsidR="0031123D" w:rsidRPr="0031123D">
        <w:rPr>
          <w:lang w:val="en-GB"/>
        </w:rPr>
        <w:t>land grabbing</w:t>
      </w:r>
      <w:r w:rsidRPr="00B12D38">
        <w:t>” sedan Osloöverenskommelsen 1993. Flera bosättningar kommer att utökas och sammanlänkas som en del av markövertagandet.</w:t>
      </w:r>
    </w:p>
    <w:p w:rsidR="00B12D38" w:rsidRPr="00B12D38" w:rsidRDefault="00B12D38" w:rsidP="00B12D38">
      <w:r w:rsidRPr="00B12D38">
        <w:rPr>
          <w:b/>
          <w:bCs/>
        </w:rPr>
        <w:t xml:space="preserve">O, Herre, vi ber om beskydd över landet och dess befolkning. Vi söker ditt ingripande, </w:t>
      </w:r>
      <w:r w:rsidR="0031123D">
        <w:rPr>
          <w:b/>
          <w:bCs/>
        </w:rPr>
        <w:t xml:space="preserve">din </w:t>
      </w:r>
      <w:r w:rsidRPr="00B12D38">
        <w:rPr>
          <w:b/>
          <w:bCs/>
        </w:rPr>
        <w:t xml:space="preserve">rättfärdighet och </w:t>
      </w:r>
      <w:r w:rsidR="0031123D">
        <w:rPr>
          <w:b/>
          <w:bCs/>
        </w:rPr>
        <w:t xml:space="preserve">din </w:t>
      </w:r>
      <w:r w:rsidRPr="00B12D38">
        <w:rPr>
          <w:b/>
          <w:bCs/>
        </w:rPr>
        <w:t>rättvisa för dem som är förtryckta. Herre, vi ropar efter ett slut på den israeliska ockupationen och ett slut på de pågående stölderna av palestinsk mark. Låt rättvisan, med rötter i mänsklig värdighet och internationell lag, bestå.</w:t>
      </w:r>
      <w:r w:rsidR="0031123D">
        <w:rPr>
          <w:b/>
          <w:bCs/>
        </w:rPr>
        <w:t xml:space="preserve"> Herre, i din nåd…</w:t>
      </w:r>
      <w:r w:rsidRPr="00B12D38">
        <w:rPr>
          <w:b/>
          <w:bCs/>
        </w:rPr>
        <w:t xml:space="preserve"> hör vår bön.</w:t>
      </w:r>
    </w:p>
    <w:p w:rsidR="00B12D38" w:rsidRPr="00B12D38" w:rsidRDefault="00B12D38" w:rsidP="00B12D38">
      <w:r w:rsidRPr="00B12D38">
        <w:t xml:space="preserve">Den 5 december frigavs </w:t>
      </w:r>
      <w:r w:rsidR="0031123D">
        <w:t xml:space="preserve">de två </w:t>
      </w:r>
      <w:r w:rsidRPr="00B12D38">
        <w:t xml:space="preserve">studenterna </w:t>
      </w:r>
      <w:r w:rsidR="0031123D">
        <w:t>vid</w:t>
      </w:r>
      <w:r w:rsidRPr="00B12D38">
        <w:t xml:space="preserve"> </w:t>
      </w:r>
      <w:proofErr w:type="spellStart"/>
      <w:r w:rsidRPr="00B12D38">
        <w:t>Birzeit</w:t>
      </w:r>
      <w:proofErr w:type="spellEnd"/>
      <w:r w:rsidR="0031123D">
        <w:t>-</w:t>
      </w:r>
      <w:r w:rsidRPr="00B12D38">
        <w:t xml:space="preserve">universitetet, </w:t>
      </w:r>
      <w:proofErr w:type="spellStart"/>
      <w:r w:rsidRPr="00B12D38">
        <w:t>Layan</w:t>
      </w:r>
      <w:proofErr w:type="spellEnd"/>
      <w:r w:rsidRPr="00B12D38">
        <w:t xml:space="preserve"> </w:t>
      </w:r>
      <w:proofErr w:type="spellStart"/>
      <w:r w:rsidRPr="00B12D38">
        <w:t>Naser</w:t>
      </w:r>
      <w:proofErr w:type="spellEnd"/>
      <w:r w:rsidRPr="00B12D38">
        <w:t xml:space="preserve"> och </w:t>
      </w:r>
      <w:proofErr w:type="spellStart"/>
      <w:r w:rsidRPr="00B12D38">
        <w:t>Layan</w:t>
      </w:r>
      <w:proofErr w:type="spellEnd"/>
      <w:r w:rsidRPr="00B12D38">
        <w:t xml:space="preserve"> </w:t>
      </w:r>
      <w:proofErr w:type="spellStart"/>
      <w:r w:rsidRPr="00B12D38">
        <w:t>Kayyad</w:t>
      </w:r>
      <w:proofErr w:type="spellEnd"/>
      <w:r w:rsidRPr="00B12D38">
        <w:t>, från israeliskt fängelse, efter att israeliska styrkor för</w:t>
      </w:r>
      <w:r w:rsidR="0031123D">
        <w:t>t</w:t>
      </w:r>
      <w:r w:rsidRPr="00B12D38">
        <w:t xml:space="preserve"> bort dem från </w:t>
      </w:r>
      <w:r w:rsidR="00FE49EB">
        <w:t>sina</w:t>
      </w:r>
      <w:r w:rsidRPr="00B12D38">
        <w:t xml:space="preserve"> hem på Västbanken och internerat dem i 8 månader utan åtal eller rättegång. De </w:t>
      </w:r>
      <w:r w:rsidR="00FE49EB">
        <w:t>greps</w:t>
      </w:r>
      <w:r w:rsidRPr="00B12D38">
        <w:t xml:space="preserve"> </w:t>
      </w:r>
      <w:r w:rsidR="00FE49EB">
        <w:t xml:space="preserve">för </w:t>
      </w:r>
      <w:r w:rsidRPr="00B12D38">
        <w:t xml:space="preserve">att </w:t>
      </w:r>
      <w:r w:rsidR="00FE49EB">
        <w:t>ha organiserat</w:t>
      </w:r>
      <w:r w:rsidRPr="00B12D38">
        <w:t xml:space="preserve"> naturvandringar och besök</w:t>
      </w:r>
      <w:r w:rsidR="00FE49EB">
        <w:t>t</w:t>
      </w:r>
      <w:r w:rsidRPr="00B12D38">
        <w:t xml:space="preserve"> studenter som nyligen frigivits från fängelse.</w:t>
      </w:r>
    </w:p>
    <w:p w:rsidR="00B12D38" w:rsidRPr="00B12D38" w:rsidRDefault="00B12D38" w:rsidP="00B12D38">
      <w:r w:rsidRPr="00B12D38">
        <w:rPr>
          <w:b/>
          <w:bCs/>
        </w:rPr>
        <w:t xml:space="preserve">Rättvise Gud, du krossar kedjor och för fångar ut i frihet. Vi tackar dig för att </w:t>
      </w:r>
      <w:proofErr w:type="spellStart"/>
      <w:r w:rsidRPr="00B12D38">
        <w:rPr>
          <w:b/>
          <w:bCs/>
        </w:rPr>
        <w:t>Layan</w:t>
      </w:r>
      <w:proofErr w:type="spellEnd"/>
      <w:r w:rsidRPr="00B12D38">
        <w:rPr>
          <w:b/>
          <w:bCs/>
        </w:rPr>
        <w:t xml:space="preserve"> </w:t>
      </w:r>
      <w:proofErr w:type="spellStart"/>
      <w:r w:rsidRPr="00B12D38">
        <w:rPr>
          <w:b/>
          <w:bCs/>
        </w:rPr>
        <w:t>Naser</w:t>
      </w:r>
      <w:proofErr w:type="spellEnd"/>
      <w:r w:rsidRPr="00B12D38">
        <w:rPr>
          <w:b/>
          <w:bCs/>
        </w:rPr>
        <w:t xml:space="preserve"> och </w:t>
      </w:r>
      <w:proofErr w:type="spellStart"/>
      <w:r w:rsidRPr="00B12D38">
        <w:rPr>
          <w:b/>
          <w:bCs/>
        </w:rPr>
        <w:t>Layan</w:t>
      </w:r>
      <w:proofErr w:type="spellEnd"/>
      <w:r w:rsidRPr="00B12D38">
        <w:rPr>
          <w:b/>
          <w:bCs/>
        </w:rPr>
        <w:t xml:space="preserve"> </w:t>
      </w:r>
      <w:proofErr w:type="spellStart"/>
      <w:r w:rsidRPr="00B12D38">
        <w:rPr>
          <w:b/>
          <w:bCs/>
        </w:rPr>
        <w:t>Kayyad</w:t>
      </w:r>
      <w:proofErr w:type="spellEnd"/>
      <w:r w:rsidRPr="00B12D38">
        <w:rPr>
          <w:b/>
          <w:bCs/>
        </w:rPr>
        <w:t xml:space="preserve"> frigivits. Vi håller fast vid din gudomliga tidsplan, eftersom vi vet att fångenskapens dagar inte kommer att vara för alltid och att ditt ljus kommer att bryta igenom varje mörker. O, Emmanuel, nu när vi väntar på denna dag, ber vi dig att vara med de utmattade och förtryckta. Vi lyfter fram i våra böner de som är fängslade och tagna som gisslan, bland dem de 3</w:t>
      </w:r>
      <w:r w:rsidR="00FE49EB">
        <w:rPr>
          <w:b/>
          <w:bCs/>
        </w:rPr>
        <w:t xml:space="preserve"> </w:t>
      </w:r>
      <w:r w:rsidRPr="00B12D38">
        <w:rPr>
          <w:b/>
          <w:bCs/>
        </w:rPr>
        <w:t>428 i administrativt förvar i Israel och de 101 israelerna som är gisslan i Gaza.</w:t>
      </w:r>
      <w:r w:rsidR="00FE49EB">
        <w:rPr>
          <w:b/>
          <w:bCs/>
        </w:rPr>
        <w:t xml:space="preserve"> Herre, i din nåd…</w:t>
      </w:r>
      <w:r w:rsidRPr="00B12D38">
        <w:rPr>
          <w:b/>
          <w:bCs/>
        </w:rPr>
        <w:t xml:space="preserve"> hör vår bön.</w:t>
      </w:r>
    </w:p>
    <w:p w:rsidR="00B12D38" w:rsidRPr="00B12D38" w:rsidRDefault="00B12D38" w:rsidP="00B12D38">
      <w:r w:rsidRPr="00B12D38">
        <w:t>Under advents</w:t>
      </w:r>
      <w:r w:rsidR="00FE49EB">
        <w:t>tid</w:t>
      </w:r>
      <w:r w:rsidRPr="00B12D38">
        <w:t xml:space="preserve"> fortsätter Sabeels </w:t>
      </w:r>
      <w:r w:rsidR="00FE49EB">
        <w:t>v</w:t>
      </w:r>
      <w:r w:rsidRPr="00B12D38">
        <w:t xml:space="preserve">änner världen över att trofast hålla ut i sin solidaritet och hängivenhet i att leda kyrkan mot rättvis fred. </w:t>
      </w:r>
      <w:r w:rsidR="00FE49EB">
        <w:t xml:space="preserve">I Tyskland adresserade </w:t>
      </w:r>
      <w:r w:rsidRPr="00B12D38">
        <w:t>Sabeels Vänner och Kairos-</w:t>
      </w:r>
      <w:proofErr w:type="spellStart"/>
      <w:r w:rsidRPr="00B12D38">
        <w:t>Palestine</w:t>
      </w:r>
      <w:proofErr w:type="spellEnd"/>
      <w:r w:rsidRPr="00B12D38">
        <w:t xml:space="preserve"> </w:t>
      </w:r>
      <w:proofErr w:type="spellStart"/>
      <w:r w:rsidRPr="00B12D38">
        <w:t>Solidarity</w:t>
      </w:r>
      <w:proofErr w:type="spellEnd"/>
      <w:r w:rsidRPr="00B12D38">
        <w:t xml:space="preserve"> </w:t>
      </w:r>
      <w:proofErr w:type="spellStart"/>
      <w:r w:rsidRPr="00B12D38">
        <w:t>Network</w:t>
      </w:r>
      <w:proofErr w:type="spellEnd"/>
      <w:r w:rsidRPr="00B12D38">
        <w:t xml:space="preserve"> ett profetiskt brev till EKD-synoden (</w:t>
      </w:r>
      <w:proofErr w:type="spellStart"/>
      <w:r w:rsidRPr="00B12D38">
        <w:t>Evangeli</w:t>
      </w:r>
      <w:r w:rsidR="00FE49EB">
        <w:t>sche</w:t>
      </w:r>
      <w:proofErr w:type="spellEnd"/>
      <w:r w:rsidR="00FE49EB">
        <w:t xml:space="preserve"> </w:t>
      </w:r>
      <w:proofErr w:type="spellStart"/>
      <w:r w:rsidR="00FE49EB">
        <w:t>Kirche</w:t>
      </w:r>
      <w:proofErr w:type="spellEnd"/>
      <w:r w:rsidRPr="00B12D38">
        <w:t xml:space="preserve"> in </w:t>
      </w:r>
      <w:r w:rsidR="00FE49EB">
        <w:t>Deutschland)</w:t>
      </w:r>
      <w:r w:rsidRPr="00B12D38">
        <w:t>, där man kraftigt uppmanar till ett starkare påverkansarbete för rättvisa och fred</w:t>
      </w:r>
      <w:r w:rsidR="002B1B47">
        <w:t xml:space="preserve">, </w:t>
      </w:r>
      <w:r w:rsidRPr="00B12D38">
        <w:t>till ett erkännande av lidandet i Gaza</w:t>
      </w:r>
      <w:r w:rsidR="002B1B47">
        <w:t xml:space="preserve">, till </w:t>
      </w:r>
      <w:r w:rsidRPr="00B12D38">
        <w:t xml:space="preserve">vapenvila och </w:t>
      </w:r>
      <w:r w:rsidR="002B1B47">
        <w:t xml:space="preserve">till </w:t>
      </w:r>
      <w:r w:rsidRPr="00B12D38">
        <w:t>ansträngningar att häva ockupationen</w:t>
      </w:r>
      <w:r w:rsidR="002B1B47">
        <w:t>. De</w:t>
      </w:r>
      <w:r w:rsidRPr="00B12D38">
        <w:t xml:space="preserve"> lyfter fram kyrkans </w:t>
      </w:r>
      <w:r w:rsidR="002B1B47">
        <w:t xml:space="preserve">kallelse </w:t>
      </w:r>
      <w:r w:rsidRPr="00B12D38">
        <w:t>att stå tillsammans med de som strävar efter jämlikhet och fred.</w:t>
      </w:r>
    </w:p>
    <w:p w:rsidR="00B12D38" w:rsidRPr="00B12D38" w:rsidRDefault="00B12D38" w:rsidP="00B12D38">
      <w:r w:rsidRPr="00B12D38">
        <w:rPr>
          <w:b/>
          <w:bCs/>
        </w:rPr>
        <w:lastRenderedPageBreak/>
        <w:t>Nådige Gud, vi tackar dig för de trofasta vittnesbörden från dem som står solidariska med de förtryckta. Vi lyfter fram det profetiska brev</w:t>
      </w:r>
      <w:r w:rsidR="002B1B47">
        <w:rPr>
          <w:b/>
          <w:bCs/>
        </w:rPr>
        <w:t>et</w:t>
      </w:r>
      <w:r w:rsidRPr="00B12D38">
        <w:rPr>
          <w:b/>
          <w:bCs/>
        </w:rPr>
        <w:t xml:space="preserve"> från </w:t>
      </w:r>
      <w:r w:rsidR="002B1B47">
        <w:rPr>
          <w:b/>
          <w:bCs/>
        </w:rPr>
        <w:t>v</w:t>
      </w:r>
      <w:r w:rsidRPr="00B12D38">
        <w:rPr>
          <w:b/>
          <w:bCs/>
        </w:rPr>
        <w:t>änner i Tyskland, som uppmanar kyrkan att agera med mod och medlidande. Medan vi väntar på att Fredsfursten ska komma, ber vi att kyrkan ska uppmanas att uttala sig modigt och klart och att agera. Låt ljuset från Kristus skina klart och leda oss mot en framtid där freden regerar och varje människa möts med värdighet och respekt.</w:t>
      </w:r>
      <w:r w:rsidR="002B1B47">
        <w:rPr>
          <w:b/>
          <w:bCs/>
        </w:rPr>
        <w:t xml:space="preserve"> Herre, i din nåd…</w:t>
      </w:r>
      <w:r w:rsidRPr="00B12D38">
        <w:rPr>
          <w:b/>
          <w:bCs/>
        </w:rPr>
        <w:t xml:space="preserve"> hör vår bön.</w:t>
      </w:r>
    </w:p>
    <w:p w:rsidR="002B1B47" w:rsidRPr="002B1B47" w:rsidRDefault="002B1B47" w:rsidP="00B12D38">
      <w:pPr>
        <w:rPr>
          <w:bCs/>
        </w:rPr>
      </w:pPr>
      <w:r w:rsidRPr="002B1B47">
        <w:rPr>
          <w:bCs/>
        </w:rPr>
        <w:t>T</w:t>
      </w:r>
      <w:r w:rsidR="00B12D38" w:rsidRPr="002B1B47">
        <w:rPr>
          <w:bCs/>
        </w:rPr>
        <w:t>illsammans med Kyrkornas Världsråd</w:t>
      </w:r>
      <w:r w:rsidRPr="002B1B47">
        <w:rPr>
          <w:bCs/>
        </w:rPr>
        <w:t xml:space="preserve"> ber vi</w:t>
      </w:r>
      <w:r w:rsidR="00B12D38" w:rsidRPr="002B1B47">
        <w:rPr>
          <w:bCs/>
        </w:rPr>
        <w:t xml:space="preserve"> för länderna Kambodja, Laos och Vietnam.</w:t>
      </w:r>
    </w:p>
    <w:p w:rsidR="00B12D38" w:rsidRPr="00B12D38" w:rsidRDefault="00B12D38" w:rsidP="00B12D38">
      <w:r w:rsidRPr="00B12D38">
        <w:rPr>
          <w:b/>
          <w:bCs/>
        </w:rPr>
        <w:t>Herre, i din nåd...   hör våra böner.</w:t>
      </w:r>
      <w:bookmarkEnd w:id="0"/>
    </w:p>
    <w:sectPr w:rsidR="00B12D38" w:rsidRPr="00B12D38" w:rsidSect="00FE49EB">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38"/>
    <w:rsid w:val="002B1B47"/>
    <w:rsid w:val="0031123D"/>
    <w:rsid w:val="004F21C9"/>
    <w:rsid w:val="00B12D38"/>
    <w:rsid w:val="00FE4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85222">
      <w:bodyDiv w:val="1"/>
      <w:marLeft w:val="0"/>
      <w:marRight w:val="0"/>
      <w:marTop w:val="0"/>
      <w:marBottom w:val="0"/>
      <w:divBdr>
        <w:top w:val="none" w:sz="0" w:space="0" w:color="auto"/>
        <w:left w:val="none" w:sz="0" w:space="0" w:color="auto"/>
        <w:bottom w:val="none" w:sz="0" w:space="0" w:color="auto"/>
        <w:right w:val="none" w:sz="0" w:space="0" w:color="auto"/>
      </w:divBdr>
      <w:divsChild>
        <w:div w:id="287055106">
          <w:marLeft w:val="0"/>
          <w:marRight w:val="0"/>
          <w:marTop w:val="0"/>
          <w:marBottom w:val="150"/>
          <w:divBdr>
            <w:top w:val="none" w:sz="0" w:space="0" w:color="auto"/>
            <w:left w:val="none" w:sz="0" w:space="0" w:color="auto"/>
            <w:bottom w:val="none" w:sz="0" w:space="0" w:color="auto"/>
            <w:right w:val="none" w:sz="0" w:space="0" w:color="auto"/>
          </w:divBdr>
        </w:div>
        <w:div w:id="1801145551">
          <w:marLeft w:val="0"/>
          <w:marRight w:val="0"/>
          <w:marTop w:val="0"/>
          <w:marBottom w:val="150"/>
          <w:divBdr>
            <w:top w:val="none" w:sz="0" w:space="0" w:color="auto"/>
            <w:left w:val="none" w:sz="0" w:space="0" w:color="auto"/>
            <w:bottom w:val="none" w:sz="0" w:space="0" w:color="auto"/>
            <w:right w:val="none" w:sz="0" w:space="0" w:color="auto"/>
          </w:divBdr>
        </w:div>
        <w:div w:id="784470578">
          <w:marLeft w:val="0"/>
          <w:marRight w:val="0"/>
          <w:marTop w:val="0"/>
          <w:marBottom w:val="150"/>
          <w:divBdr>
            <w:top w:val="none" w:sz="0" w:space="0" w:color="auto"/>
            <w:left w:val="none" w:sz="0" w:space="0" w:color="auto"/>
            <w:bottom w:val="none" w:sz="0" w:space="0" w:color="auto"/>
            <w:right w:val="none" w:sz="0" w:space="0" w:color="auto"/>
          </w:divBdr>
        </w:div>
        <w:div w:id="655839059">
          <w:marLeft w:val="0"/>
          <w:marRight w:val="0"/>
          <w:marTop w:val="0"/>
          <w:marBottom w:val="150"/>
          <w:divBdr>
            <w:top w:val="none" w:sz="0" w:space="0" w:color="auto"/>
            <w:left w:val="none" w:sz="0" w:space="0" w:color="auto"/>
            <w:bottom w:val="none" w:sz="0" w:space="0" w:color="auto"/>
            <w:right w:val="none" w:sz="0" w:space="0" w:color="auto"/>
          </w:divBdr>
        </w:div>
        <w:div w:id="1136490370">
          <w:marLeft w:val="0"/>
          <w:marRight w:val="0"/>
          <w:marTop w:val="0"/>
          <w:marBottom w:val="150"/>
          <w:divBdr>
            <w:top w:val="none" w:sz="0" w:space="0" w:color="auto"/>
            <w:left w:val="none" w:sz="0" w:space="0" w:color="auto"/>
            <w:bottom w:val="none" w:sz="0" w:space="0" w:color="auto"/>
            <w:right w:val="none" w:sz="0" w:space="0" w:color="auto"/>
          </w:divBdr>
        </w:div>
        <w:div w:id="1422868602">
          <w:marLeft w:val="0"/>
          <w:marRight w:val="0"/>
          <w:marTop w:val="0"/>
          <w:marBottom w:val="150"/>
          <w:divBdr>
            <w:top w:val="none" w:sz="0" w:space="0" w:color="auto"/>
            <w:left w:val="none" w:sz="0" w:space="0" w:color="auto"/>
            <w:bottom w:val="none" w:sz="0" w:space="0" w:color="auto"/>
            <w:right w:val="none" w:sz="0" w:space="0" w:color="auto"/>
          </w:divBdr>
        </w:div>
        <w:div w:id="782264938">
          <w:marLeft w:val="0"/>
          <w:marRight w:val="0"/>
          <w:marTop w:val="0"/>
          <w:marBottom w:val="150"/>
          <w:divBdr>
            <w:top w:val="none" w:sz="0" w:space="0" w:color="auto"/>
            <w:left w:val="none" w:sz="0" w:space="0" w:color="auto"/>
            <w:bottom w:val="none" w:sz="0" w:space="0" w:color="auto"/>
            <w:right w:val="none" w:sz="0" w:space="0" w:color="auto"/>
          </w:divBdr>
        </w:div>
        <w:div w:id="2133549900">
          <w:marLeft w:val="0"/>
          <w:marRight w:val="0"/>
          <w:marTop w:val="0"/>
          <w:marBottom w:val="150"/>
          <w:divBdr>
            <w:top w:val="none" w:sz="0" w:space="0" w:color="auto"/>
            <w:left w:val="none" w:sz="0" w:space="0" w:color="auto"/>
            <w:bottom w:val="none" w:sz="0" w:space="0" w:color="auto"/>
            <w:right w:val="none" w:sz="0" w:space="0" w:color="auto"/>
          </w:divBdr>
        </w:div>
        <w:div w:id="1983458644">
          <w:marLeft w:val="0"/>
          <w:marRight w:val="0"/>
          <w:marTop w:val="0"/>
          <w:marBottom w:val="150"/>
          <w:divBdr>
            <w:top w:val="none" w:sz="0" w:space="0" w:color="auto"/>
            <w:left w:val="none" w:sz="0" w:space="0" w:color="auto"/>
            <w:bottom w:val="none" w:sz="0" w:space="0" w:color="auto"/>
            <w:right w:val="none" w:sz="0" w:space="0" w:color="auto"/>
          </w:divBdr>
        </w:div>
        <w:div w:id="144594966">
          <w:marLeft w:val="0"/>
          <w:marRight w:val="0"/>
          <w:marTop w:val="0"/>
          <w:marBottom w:val="150"/>
          <w:divBdr>
            <w:top w:val="none" w:sz="0" w:space="0" w:color="auto"/>
            <w:left w:val="none" w:sz="0" w:space="0" w:color="auto"/>
            <w:bottom w:val="none" w:sz="0" w:space="0" w:color="auto"/>
            <w:right w:val="none" w:sz="0" w:space="0" w:color="auto"/>
          </w:divBdr>
        </w:div>
        <w:div w:id="1981416922">
          <w:marLeft w:val="0"/>
          <w:marRight w:val="0"/>
          <w:marTop w:val="0"/>
          <w:marBottom w:val="150"/>
          <w:divBdr>
            <w:top w:val="none" w:sz="0" w:space="0" w:color="auto"/>
            <w:left w:val="none" w:sz="0" w:space="0" w:color="auto"/>
            <w:bottom w:val="none" w:sz="0" w:space="0" w:color="auto"/>
            <w:right w:val="none" w:sz="0" w:space="0" w:color="auto"/>
          </w:divBdr>
        </w:div>
        <w:div w:id="95179808">
          <w:marLeft w:val="0"/>
          <w:marRight w:val="0"/>
          <w:marTop w:val="0"/>
          <w:marBottom w:val="150"/>
          <w:divBdr>
            <w:top w:val="none" w:sz="0" w:space="0" w:color="auto"/>
            <w:left w:val="none" w:sz="0" w:space="0" w:color="auto"/>
            <w:bottom w:val="none" w:sz="0" w:space="0" w:color="auto"/>
            <w:right w:val="none" w:sz="0" w:space="0" w:color="auto"/>
          </w:divBdr>
        </w:div>
        <w:div w:id="2017808096">
          <w:marLeft w:val="0"/>
          <w:marRight w:val="0"/>
          <w:marTop w:val="0"/>
          <w:marBottom w:val="150"/>
          <w:divBdr>
            <w:top w:val="none" w:sz="0" w:space="0" w:color="auto"/>
            <w:left w:val="none" w:sz="0" w:space="0" w:color="auto"/>
            <w:bottom w:val="none" w:sz="0" w:space="0" w:color="auto"/>
            <w:right w:val="none" w:sz="0" w:space="0" w:color="auto"/>
          </w:divBdr>
        </w:div>
        <w:div w:id="2063092499">
          <w:marLeft w:val="0"/>
          <w:marRight w:val="0"/>
          <w:marTop w:val="0"/>
          <w:marBottom w:val="150"/>
          <w:divBdr>
            <w:top w:val="none" w:sz="0" w:space="0" w:color="auto"/>
            <w:left w:val="none" w:sz="0" w:space="0" w:color="auto"/>
            <w:bottom w:val="none" w:sz="0" w:space="0" w:color="auto"/>
            <w:right w:val="none" w:sz="0" w:space="0" w:color="auto"/>
          </w:divBdr>
        </w:div>
        <w:div w:id="662781019">
          <w:marLeft w:val="0"/>
          <w:marRight w:val="0"/>
          <w:marTop w:val="0"/>
          <w:marBottom w:val="150"/>
          <w:divBdr>
            <w:top w:val="none" w:sz="0" w:space="0" w:color="auto"/>
            <w:left w:val="none" w:sz="0" w:space="0" w:color="auto"/>
            <w:bottom w:val="none" w:sz="0" w:space="0" w:color="auto"/>
            <w:right w:val="none" w:sz="0" w:space="0" w:color="auto"/>
          </w:divBdr>
        </w:div>
        <w:div w:id="169956622">
          <w:marLeft w:val="0"/>
          <w:marRight w:val="0"/>
          <w:marTop w:val="0"/>
          <w:marBottom w:val="150"/>
          <w:divBdr>
            <w:top w:val="none" w:sz="0" w:space="0" w:color="auto"/>
            <w:left w:val="none" w:sz="0" w:space="0" w:color="auto"/>
            <w:bottom w:val="none" w:sz="0" w:space="0" w:color="auto"/>
            <w:right w:val="none" w:sz="0" w:space="0" w:color="auto"/>
          </w:divBdr>
        </w:div>
        <w:div w:id="369110690">
          <w:marLeft w:val="0"/>
          <w:marRight w:val="0"/>
          <w:marTop w:val="0"/>
          <w:marBottom w:val="150"/>
          <w:divBdr>
            <w:top w:val="none" w:sz="0" w:space="0" w:color="auto"/>
            <w:left w:val="none" w:sz="0" w:space="0" w:color="auto"/>
            <w:bottom w:val="none" w:sz="0" w:space="0" w:color="auto"/>
            <w:right w:val="none" w:sz="0" w:space="0" w:color="auto"/>
          </w:divBdr>
        </w:div>
        <w:div w:id="205987863">
          <w:marLeft w:val="0"/>
          <w:marRight w:val="0"/>
          <w:marTop w:val="0"/>
          <w:marBottom w:val="150"/>
          <w:divBdr>
            <w:top w:val="none" w:sz="0" w:space="0" w:color="auto"/>
            <w:left w:val="none" w:sz="0" w:space="0" w:color="auto"/>
            <w:bottom w:val="none" w:sz="0" w:space="0" w:color="auto"/>
            <w:right w:val="none" w:sz="0" w:space="0" w:color="auto"/>
          </w:divBdr>
        </w:div>
        <w:div w:id="8832971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4F65-1E92-42ED-83EE-58B03C6F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789</Words>
  <Characters>4182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2024-12-11T10:34:00Z</dcterms:created>
  <dcterms:modified xsi:type="dcterms:W3CDTF">2024-12-11T11:11:00Z</dcterms:modified>
</cp:coreProperties>
</file>